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AC9E" w14:textId="26C74FE4" w:rsidR="00755E30" w:rsidRPr="00832F5B" w:rsidRDefault="00C8667F" w:rsidP="00832F5B">
      <w:pPr>
        <w:pBdr>
          <w:bottom w:val="single" w:sz="12" w:space="1" w:color="auto"/>
        </w:pBdr>
        <w:rPr>
          <w:sz w:val="28"/>
          <w:szCs w:val="28"/>
        </w:rPr>
      </w:pPr>
      <w:bookmarkStart w:id="0" w:name="_Hlk526945917"/>
      <w:bookmarkStart w:id="1" w:name="_GoBack"/>
      <w:bookmarkEnd w:id="0"/>
      <w:bookmarkEnd w:id="1"/>
      <w:r w:rsidRPr="00755E30">
        <w:rPr>
          <w:sz w:val="32"/>
          <w:szCs w:val="32"/>
        </w:rPr>
        <w:t xml:space="preserve">VDSS: </w:t>
      </w:r>
      <w:r w:rsidR="00EA1341" w:rsidRPr="00755E30">
        <w:rPr>
          <w:sz w:val="32"/>
          <w:szCs w:val="32"/>
        </w:rPr>
        <w:tab/>
      </w:r>
      <w:r w:rsidR="00EA1341" w:rsidRPr="00755E30">
        <w:rPr>
          <w:sz w:val="32"/>
          <w:szCs w:val="32"/>
        </w:rPr>
        <w:tab/>
      </w:r>
      <w:r w:rsidRPr="00755E30">
        <w:rPr>
          <w:b/>
          <w:sz w:val="44"/>
          <w:szCs w:val="44"/>
        </w:rPr>
        <w:t>Lehrerfortbildungsveranstaltung</w:t>
      </w:r>
      <w:r w:rsidR="0095055B" w:rsidRPr="00755E30">
        <w:rPr>
          <w:sz w:val="28"/>
          <w:szCs w:val="28"/>
        </w:rPr>
        <w:t xml:space="preserve">   </w:t>
      </w:r>
      <w:r w:rsidRPr="00755E30">
        <w:rPr>
          <w:sz w:val="28"/>
          <w:szCs w:val="28"/>
        </w:rPr>
        <w:t xml:space="preserve"> </w:t>
      </w:r>
      <w:r w:rsidR="00832F5B">
        <w:rPr>
          <w:sz w:val="24"/>
          <w:szCs w:val="24"/>
        </w:rPr>
        <w:t xml:space="preserve">                                                                 </w:t>
      </w:r>
    </w:p>
    <w:p w14:paraId="1365DA68" w14:textId="4A8298CE" w:rsidR="00595D6F" w:rsidRPr="004C4449" w:rsidRDefault="00AD1468" w:rsidP="00AD1468">
      <w:pPr>
        <w:rPr>
          <w:b/>
          <w:sz w:val="24"/>
          <w:szCs w:val="24"/>
          <w:lang w:val="en-GB"/>
        </w:rPr>
      </w:pPr>
      <w:r w:rsidRPr="004C4449">
        <w:rPr>
          <w:sz w:val="24"/>
          <w:szCs w:val="24"/>
          <w:lang w:val="en-GB"/>
        </w:rPr>
        <w:t>Datum:</w:t>
      </w:r>
      <w:r w:rsidRPr="004C4449">
        <w:rPr>
          <w:sz w:val="24"/>
          <w:szCs w:val="24"/>
          <w:lang w:val="en-GB"/>
        </w:rPr>
        <w:tab/>
      </w:r>
      <w:r w:rsidRPr="004C4449">
        <w:rPr>
          <w:sz w:val="24"/>
          <w:szCs w:val="24"/>
          <w:lang w:val="en-GB"/>
        </w:rPr>
        <w:tab/>
      </w:r>
      <w:r w:rsidR="004C4449" w:rsidRPr="004C4449">
        <w:rPr>
          <w:b/>
          <w:sz w:val="24"/>
          <w:szCs w:val="24"/>
          <w:lang w:val="en-GB"/>
        </w:rPr>
        <w:t>26. January</w:t>
      </w:r>
      <w:r w:rsidR="006A0C72" w:rsidRPr="004C4449">
        <w:rPr>
          <w:b/>
          <w:sz w:val="24"/>
          <w:szCs w:val="24"/>
          <w:lang w:val="en-GB"/>
        </w:rPr>
        <w:t xml:space="preserve"> 20</w:t>
      </w:r>
      <w:r w:rsidR="004C4449" w:rsidRPr="004C4449">
        <w:rPr>
          <w:b/>
          <w:sz w:val="24"/>
          <w:szCs w:val="24"/>
          <w:lang w:val="en-GB"/>
        </w:rPr>
        <w:t>20</w:t>
      </w:r>
      <w:r w:rsidR="00832F5B" w:rsidRPr="004C4449">
        <w:rPr>
          <w:b/>
          <w:sz w:val="24"/>
          <w:szCs w:val="24"/>
          <w:lang w:val="en-GB"/>
        </w:rPr>
        <w:t xml:space="preserve">                                               </w:t>
      </w:r>
    </w:p>
    <w:p w14:paraId="45787351" w14:textId="3AAC8BE4" w:rsidR="00C8667F" w:rsidRPr="004C4449" w:rsidRDefault="00C8667F" w:rsidP="00005C4E">
      <w:pPr>
        <w:ind w:left="2160" w:hanging="2160"/>
        <w:rPr>
          <w:b/>
          <w:sz w:val="28"/>
          <w:szCs w:val="28"/>
          <w:lang w:val="en-GB"/>
        </w:rPr>
      </w:pPr>
      <w:r w:rsidRPr="004C4449">
        <w:rPr>
          <w:sz w:val="24"/>
          <w:szCs w:val="24"/>
          <w:lang w:val="en-GB"/>
        </w:rPr>
        <w:t>Ort:</w:t>
      </w:r>
      <w:r w:rsidRPr="004C4449">
        <w:rPr>
          <w:b/>
          <w:sz w:val="24"/>
          <w:szCs w:val="24"/>
          <w:lang w:val="en-GB"/>
        </w:rPr>
        <w:t xml:space="preserve"> </w:t>
      </w:r>
      <w:r w:rsidR="00EA1341" w:rsidRPr="004C4449">
        <w:rPr>
          <w:b/>
          <w:sz w:val="24"/>
          <w:szCs w:val="24"/>
          <w:lang w:val="en-GB"/>
        </w:rPr>
        <w:tab/>
      </w:r>
      <w:r w:rsidR="004C4449" w:rsidRPr="004C4449">
        <w:rPr>
          <w:b/>
          <w:sz w:val="24"/>
          <w:szCs w:val="24"/>
          <w:lang w:val="en-GB"/>
        </w:rPr>
        <w:t>La</w:t>
      </w:r>
      <w:r w:rsidR="004C4449">
        <w:rPr>
          <w:b/>
          <w:sz w:val="24"/>
          <w:szCs w:val="24"/>
          <w:lang w:val="en-GB"/>
        </w:rPr>
        <w:t>ncaster Hall Hotel</w:t>
      </w:r>
      <w:r w:rsidR="00005C4E" w:rsidRPr="004C4449">
        <w:rPr>
          <w:b/>
          <w:sz w:val="24"/>
          <w:szCs w:val="24"/>
          <w:lang w:val="en-GB"/>
        </w:rPr>
        <w:t>,</w:t>
      </w:r>
      <w:r w:rsidR="00005C4E" w:rsidRPr="004C4449">
        <w:rPr>
          <w:b/>
          <w:sz w:val="28"/>
          <w:szCs w:val="28"/>
          <w:lang w:val="en-GB"/>
        </w:rPr>
        <w:t xml:space="preserve"> </w:t>
      </w:r>
      <w:r w:rsidR="004C4449" w:rsidRPr="004C4449">
        <w:rPr>
          <w:rFonts w:ascii="Arial" w:hAnsi="Arial" w:cs="Arial"/>
          <w:color w:val="666666"/>
          <w:sz w:val="20"/>
          <w:szCs w:val="20"/>
          <w:shd w:val="clear" w:color="auto" w:fill="FFFFFF"/>
          <w:lang w:val="en-GB"/>
        </w:rPr>
        <w:t>35 Craven Terrace</w:t>
      </w:r>
      <w:r w:rsidR="004C4449">
        <w:rPr>
          <w:rFonts w:ascii="Arial" w:hAnsi="Arial" w:cs="Arial"/>
          <w:color w:val="666666"/>
          <w:sz w:val="20"/>
          <w:szCs w:val="20"/>
          <w:shd w:val="clear" w:color="auto" w:fill="FFFFFF"/>
          <w:lang w:val="en-GB"/>
        </w:rPr>
        <w:t xml:space="preserve">, </w:t>
      </w:r>
      <w:r w:rsidR="004C4449" w:rsidRPr="004C4449">
        <w:rPr>
          <w:rFonts w:ascii="Arial" w:hAnsi="Arial" w:cs="Arial"/>
          <w:color w:val="666666"/>
          <w:sz w:val="20"/>
          <w:szCs w:val="20"/>
          <w:shd w:val="clear" w:color="auto" w:fill="FFFFFF"/>
          <w:lang w:val="en-GB"/>
        </w:rPr>
        <w:t>London W2 3EL</w:t>
      </w:r>
      <w:r w:rsidR="00005C4E" w:rsidRPr="004C4449">
        <w:rPr>
          <w:sz w:val="20"/>
          <w:szCs w:val="20"/>
          <w:lang w:val="en-GB"/>
        </w:rPr>
        <w:t xml:space="preserve">, </w:t>
      </w:r>
      <w:hyperlink r:id="rId4" w:history="1">
        <w:r w:rsidR="004C4449" w:rsidRPr="004C4449">
          <w:rPr>
            <w:rStyle w:val="Hyperlink"/>
            <w:lang w:val="en-GB"/>
          </w:rPr>
          <w:t>https://www.lancaster-hall-hotel.co.uk/</w:t>
        </w:r>
      </w:hyperlink>
    </w:p>
    <w:p w14:paraId="38ECB25C" w14:textId="77ED6251" w:rsidR="00383079" w:rsidRPr="00197303" w:rsidRDefault="00C8667F" w:rsidP="00383079">
      <w:pPr>
        <w:rPr>
          <w:bCs/>
          <w:sz w:val="24"/>
          <w:szCs w:val="24"/>
        </w:rPr>
      </w:pPr>
      <w:r w:rsidRPr="00197303">
        <w:rPr>
          <w:b/>
          <w:sz w:val="24"/>
          <w:szCs w:val="24"/>
        </w:rPr>
        <w:t>Programm</w:t>
      </w:r>
      <w:r w:rsidRPr="00197303">
        <w:rPr>
          <w:bCs/>
          <w:sz w:val="24"/>
          <w:szCs w:val="24"/>
        </w:rPr>
        <w:t>:</w:t>
      </w:r>
      <w:r w:rsidR="00197303" w:rsidRPr="00197303">
        <w:rPr>
          <w:bCs/>
          <w:sz w:val="24"/>
          <w:szCs w:val="24"/>
        </w:rPr>
        <w:t xml:space="preserve"> </w:t>
      </w:r>
      <w:r w:rsidR="00197303">
        <w:rPr>
          <w:bCs/>
          <w:sz w:val="24"/>
          <w:szCs w:val="24"/>
        </w:rPr>
        <w:tab/>
      </w:r>
      <w:r w:rsidR="00197303">
        <w:rPr>
          <w:bCs/>
          <w:sz w:val="24"/>
          <w:szCs w:val="24"/>
        </w:rPr>
        <w:tab/>
      </w:r>
      <w:r w:rsidR="00197303" w:rsidRPr="00197303">
        <w:rPr>
          <w:bCs/>
          <w:sz w:val="24"/>
          <w:szCs w:val="24"/>
        </w:rPr>
        <w:t>(English AM, German PM)</w:t>
      </w:r>
    </w:p>
    <w:p w14:paraId="6B833548" w14:textId="5639D71F" w:rsidR="00383079" w:rsidRPr="00755E30" w:rsidRDefault="006A0C72" w:rsidP="00383079">
      <w:pPr>
        <w:rPr>
          <w:rFonts w:eastAsia="Times New Roman" w:cs="Arial"/>
          <w:bCs/>
          <w:color w:val="000000"/>
          <w:sz w:val="24"/>
          <w:szCs w:val="24"/>
          <w:lang w:val="en-GB" w:eastAsia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09.30-10.00</w:t>
      </w:r>
      <w:r w:rsidR="00BE0489" w:rsidRPr="00832F5B">
        <w:rPr>
          <w:rFonts w:eastAsia="Times New Roman" w:cs="Arial"/>
          <w:b/>
          <w:bCs/>
          <w:color w:val="000000"/>
          <w:sz w:val="20"/>
          <w:szCs w:val="20"/>
          <w:lang w:val="en-GB" w:eastAsia="en-GB"/>
        </w:rPr>
        <w:tab/>
      </w:r>
      <w:r w:rsidR="00BE0489" w:rsidRPr="00755E30">
        <w:rPr>
          <w:rFonts w:eastAsia="Times New Roman" w:cs="Arial"/>
          <w:b/>
          <w:bCs/>
          <w:color w:val="000000"/>
          <w:sz w:val="24"/>
          <w:szCs w:val="24"/>
          <w:lang w:val="en-GB" w:eastAsia="en-GB"/>
        </w:rPr>
        <w:tab/>
      </w:r>
      <w:r w:rsidR="0014650A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Arrival and Registration</w:t>
      </w:r>
    </w:p>
    <w:p w14:paraId="5072D698" w14:textId="40BAF150" w:rsidR="0014650A" w:rsidRPr="0014650A" w:rsidRDefault="00904FA3" w:rsidP="0014650A">
      <w:pPr>
        <w:ind w:left="2160" w:hanging="2160"/>
        <w:rPr>
          <w:i/>
          <w:sz w:val="24"/>
          <w:szCs w:val="24"/>
          <w:lang w:val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10.00-10.30</w:t>
      </w: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4650A" w:rsidRPr="0014650A">
        <w:rPr>
          <w:i/>
          <w:sz w:val="24"/>
          <w:szCs w:val="24"/>
          <w:lang w:val="en-GB"/>
        </w:rPr>
        <w:t xml:space="preserve">Welcome </w:t>
      </w:r>
    </w:p>
    <w:p w14:paraId="3074C0DE" w14:textId="2B537958" w:rsidR="0014650A" w:rsidRPr="00371538" w:rsidRDefault="00904FA3" w:rsidP="0014650A">
      <w:pPr>
        <w:rPr>
          <w:b/>
          <w:i/>
          <w:sz w:val="24"/>
          <w:szCs w:val="24"/>
          <w:lang w:val="en-GB"/>
        </w:rPr>
      </w:pPr>
      <w:r w:rsidRPr="00371538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10.30-11.30</w:t>
      </w:r>
      <w:r w:rsidR="00BE0489" w:rsidRPr="00371538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14650A" w:rsidRPr="00371538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371538" w:rsidRPr="00371538">
        <w:rPr>
          <w:i/>
          <w:sz w:val="24"/>
          <w:szCs w:val="24"/>
          <w:lang w:val="en-GB"/>
        </w:rPr>
        <w:t>Prof</w:t>
      </w:r>
      <w:r w:rsidR="00371538">
        <w:rPr>
          <w:i/>
          <w:sz w:val="24"/>
          <w:szCs w:val="24"/>
          <w:lang w:val="en-GB"/>
        </w:rPr>
        <w:t>.</w:t>
      </w:r>
      <w:r w:rsidR="00371538" w:rsidRPr="00371538">
        <w:rPr>
          <w:i/>
          <w:sz w:val="24"/>
          <w:szCs w:val="24"/>
          <w:lang w:val="en-GB"/>
        </w:rPr>
        <w:t xml:space="preserve"> Ludovica Serratrice (Reading University, Profes</w:t>
      </w:r>
      <w:r w:rsidR="00371538">
        <w:rPr>
          <w:i/>
          <w:sz w:val="24"/>
          <w:szCs w:val="24"/>
          <w:lang w:val="en-GB"/>
        </w:rPr>
        <w:t>sor of Bi- and Multilingualism)</w:t>
      </w:r>
    </w:p>
    <w:p w14:paraId="0A17D3ED" w14:textId="0A8E19C7" w:rsidR="0014650A" w:rsidRPr="00510F96" w:rsidRDefault="0014650A" w:rsidP="0014650A">
      <w:pPr>
        <w:ind w:left="1440" w:firstLine="720"/>
        <w:rPr>
          <w:bCs/>
          <w:sz w:val="24"/>
          <w:szCs w:val="24"/>
          <w:lang w:val="en-GB"/>
        </w:rPr>
      </w:pPr>
      <w:r w:rsidRPr="0040690B">
        <w:rPr>
          <w:b/>
          <w:sz w:val="24"/>
          <w:szCs w:val="24"/>
          <w:lang w:val="en-GB"/>
        </w:rPr>
        <w:t>„</w:t>
      </w:r>
      <w:r w:rsidR="00384D46" w:rsidRPr="00384D46">
        <w:rPr>
          <w:rFonts w:cstheme="minorHAnsi"/>
          <w:b/>
          <w:bCs/>
          <w:color w:val="1D2228"/>
          <w:sz w:val="24"/>
          <w:szCs w:val="24"/>
          <w:shd w:val="clear" w:color="auto" w:fill="FFFFFF"/>
          <w:lang w:val="en-GB"/>
        </w:rPr>
        <w:t>Two languages, one child: how bilingualism shapes language development</w:t>
      </w:r>
      <w:r w:rsidR="0040690B">
        <w:rPr>
          <w:b/>
          <w:sz w:val="24"/>
          <w:szCs w:val="24"/>
          <w:lang w:val="en-GB"/>
        </w:rPr>
        <w:t>.</w:t>
      </w:r>
      <w:r w:rsidRPr="0014650A">
        <w:rPr>
          <w:b/>
          <w:sz w:val="24"/>
          <w:szCs w:val="24"/>
          <w:lang w:val="en-GB"/>
        </w:rPr>
        <w:t>“</w:t>
      </w:r>
      <w:r w:rsidR="0040690B">
        <w:rPr>
          <w:b/>
          <w:sz w:val="24"/>
          <w:szCs w:val="24"/>
          <w:lang w:val="en-GB"/>
        </w:rPr>
        <w:t xml:space="preserve"> </w:t>
      </w:r>
      <w:r w:rsidR="0040690B" w:rsidRPr="00510F96">
        <w:rPr>
          <w:bCs/>
          <w:sz w:val="24"/>
          <w:szCs w:val="24"/>
          <w:lang w:val="en-GB"/>
        </w:rPr>
        <w:t>(</w:t>
      </w:r>
    </w:p>
    <w:p w14:paraId="527BE0EB" w14:textId="7A7BD016" w:rsidR="0014650A" w:rsidRPr="00C47792" w:rsidRDefault="00383079" w:rsidP="0014650A">
      <w:pPr>
        <w:rPr>
          <w:i/>
          <w:sz w:val="24"/>
          <w:szCs w:val="24"/>
          <w:lang w:val="en-GB"/>
        </w:rPr>
      </w:pPr>
      <w:r w:rsidRPr="00C47792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</w:t>
      </w:r>
      <w:r w:rsidR="00904FA3" w:rsidRPr="00C47792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1.30-12.30</w:t>
      </w:r>
      <w:r w:rsidR="00BE0489" w:rsidRPr="00C47792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ab/>
      </w:r>
      <w:r w:rsidR="0014650A" w:rsidRPr="00C47792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FD32DE">
        <w:rPr>
          <w:i/>
          <w:sz w:val="24"/>
          <w:szCs w:val="24"/>
          <w:lang w:val="en-GB"/>
        </w:rPr>
        <w:t>Charlotte Schulze</w:t>
      </w:r>
    </w:p>
    <w:p w14:paraId="7C19A516" w14:textId="2E0A5F8E" w:rsidR="00EF668B" w:rsidRPr="00EF668B" w:rsidRDefault="0014650A" w:rsidP="00EF668B">
      <w:pPr>
        <w:ind w:left="1440" w:firstLine="720"/>
        <w:rPr>
          <w:bCs/>
          <w:sz w:val="24"/>
          <w:szCs w:val="24"/>
          <w:lang w:val="en-GB"/>
        </w:rPr>
      </w:pPr>
      <w:r w:rsidRPr="00C47792">
        <w:rPr>
          <w:b/>
          <w:sz w:val="24"/>
          <w:szCs w:val="24"/>
          <w:lang w:val="en-GB"/>
        </w:rPr>
        <w:t>"</w:t>
      </w:r>
      <w:r w:rsidR="00FD32DE">
        <w:rPr>
          <w:b/>
          <w:sz w:val="24"/>
          <w:szCs w:val="24"/>
          <w:lang w:val="en-GB"/>
        </w:rPr>
        <w:t>The challenges faced by German Saturday schools in the UK</w:t>
      </w:r>
      <w:r w:rsidR="00EF668B" w:rsidRPr="00C47792">
        <w:rPr>
          <w:b/>
          <w:sz w:val="24"/>
          <w:szCs w:val="24"/>
          <w:lang w:val="en-GB"/>
        </w:rPr>
        <w:t>.</w:t>
      </w:r>
      <w:r w:rsidRPr="00C47792">
        <w:rPr>
          <w:b/>
          <w:sz w:val="24"/>
          <w:szCs w:val="24"/>
          <w:lang w:val="en-GB"/>
        </w:rPr>
        <w:t>”</w:t>
      </w:r>
      <w:r w:rsidR="00EF668B" w:rsidRPr="00C47792">
        <w:rPr>
          <w:b/>
          <w:sz w:val="24"/>
          <w:szCs w:val="24"/>
          <w:lang w:val="en-GB"/>
        </w:rPr>
        <w:t xml:space="preserve"> </w:t>
      </w:r>
    </w:p>
    <w:p w14:paraId="090002A6" w14:textId="3584FABE" w:rsidR="0014650A" w:rsidRDefault="00904FA3" w:rsidP="008C6DEA">
      <w:pPr>
        <w:ind w:left="2160" w:hanging="2160"/>
        <w:rPr>
          <w:i/>
          <w:sz w:val="26"/>
          <w:szCs w:val="26"/>
          <w:lang w:val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12.30-1</w:t>
      </w:r>
      <w:r w:rsidR="00BA1E1B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2.45</w:t>
      </w:r>
      <w:r w:rsidR="0095055B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8C6DEA" w:rsidRPr="00EC1472">
        <w:rPr>
          <w:i/>
          <w:sz w:val="26"/>
          <w:szCs w:val="26"/>
          <w:lang w:val="en-GB"/>
        </w:rPr>
        <w:t>GSSTA</w:t>
      </w:r>
      <w:r w:rsidR="008C6DEA">
        <w:rPr>
          <w:i/>
          <w:sz w:val="26"/>
          <w:szCs w:val="26"/>
          <w:lang w:val="en-GB"/>
        </w:rPr>
        <w:t xml:space="preserve"> Award Ceremony</w:t>
      </w:r>
      <w:r w:rsidR="008C6DEA" w:rsidRPr="00EC1472">
        <w:rPr>
          <w:i/>
          <w:sz w:val="26"/>
          <w:szCs w:val="26"/>
          <w:lang w:val="en-GB"/>
        </w:rPr>
        <w:t xml:space="preserve">: </w:t>
      </w:r>
      <w:r w:rsidR="0040690B">
        <w:rPr>
          <w:i/>
          <w:sz w:val="26"/>
          <w:szCs w:val="26"/>
          <w:lang w:val="en-GB"/>
        </w:rPr>
        <w:t xml:space="preserve"> </w:t>
      </w:r>
    </w:p>
    <w:p w14:paraId="42614A99" w14:textId="5B7ADF83" w:rsidR="008C6DEA" w:rsidRPr="00EC1472" w:rsidRDefault="00AA6841" w:rsidP="0014650A">
      <w:pPr>
        <w:ind w:left="2160"/>
        <w:rPr>
          <w:b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6B668D" wp14:editId="139DE2F2">
            <wp:simplePos x="0" y="0"/>
            <wp:positionH relativeFrom="column">
              <wp:posOffset>4676775</wp:posOffset>
            </wp:positionH>
            <wp:positionV relativeFrom="paragraph">
              <wp:posOffset>594995</wp:posOffset>
            </wp:positionV>
            <wp:extent cx="1066800" cy="259080"/>
            <wp:effectExtent l="0" t="0" r="0" b="7620"/>
            <wp:wrapThrough wrapText="bothSides">
              <wp:wrapPolygon edited="0">
                <wp:start x="0" y="0"/>
                <wp:lineTo x="0" y="12706"/>
                <wp:lineTo x="3086" y="20647"/>
                <wp:lineTo x="15429" y="20647"/>
                <wp:lineTo x="21214" y="4765"/>
                <wp:lineTo x="21214" y="0"/>
                <wp:lineTo x="0" y="0"/>
              </wp:wrapPolygon>
            </wp:wrapThrough>
            <wp:docPr id="6" name="Picture 6" descr="Logo Schweizer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chweizer 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90B">
        <w:rPr>
          <w:noProof/>
        </w:rPr>
        <w:drawing>
          <wp:anchor distT="0" distB="0" distL="114300" distR="114300" simplePos="0" relativeHeight="251661312" behindDoc="0" locked="0" layoutInCell="1" allowOverlap="1" wp14:anchorId="7850EAEF" wp14:editId="04515BC3">
            <wp:simplePos x="0" y="0"/>
            <wp:positionH relativeFrom="column">
              <wp:posOffset>3114675</wp:posOffset>
            </wp:positionH>
            <wp:positionV relativeFrom="paragraph">
              <wp:posOffset>508000</wp:posOffset>
            </wp:positionV>
            <wp:extent cx="1402080" cy="284480"/>
            <wp:effectExtent l="0" t="0" r="7620" b="1270"/>
            <wp:wrapThrough wrapText="bothSides">
              <wp:wrapPolygon edited="0">
                <wp:start x="0" y="0"/>
                <wp:lineTo x="0" y="20250"/>
                <wp:lineTo x="21424" y="20250"/>
                <wp:lineTo x="21424" y="0"/>
                <wp:lineTo x="0" y="0"/>
              </wp:wrapPolygon>
            </wp:wrapThrough>
            <wp:docPr id="5" name="Picture 5" descr="Image result for austrian cultural forum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ian cultural forum lon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90B">
        <w:rPr>
          <w:b/>
          <w:noProof/>
          <w:sz w:val="24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208239" wp14:editId="706FDF6B">
            <wp:simplePos x="0" y="0"/>
            <wp:positionH relativeFrom="column">
              <wp:posOffset>1895475</wp:posOffset>
            </wp:positionH>
            <wp:positionV relativeFrom="paragraph">
              <wp:posOffset>508000</wp:posOffset>
            </wp:positionV>
            <wp:extent cx="1082040" cy="34607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DEA" w:rsidRPr="00EC1472">
        <w:rPr>
          <w:b/>
          <w:sz w:val="26"/>
          <w:szCs w:val="26"/>
          <w:lang w:val="en-GB"/>
        </w:rPr>
        <w:t>Announcement of the winners of the German Saturday School Teaching award 201</w:t>
      </w:r>
      <w:r w:rsidR="00371538">
        <w:rPr>
          <w:b/>
          <w:sz w:val="26"/>
          <w:szCs w:val="26"/>
          <w:lang w:val="en-GB"/>
        </w:rPr>
        <w:t>9</w:t>
      </w:r>
      <w:r w:rsidR="0040690B">
        <w:rPr>
          <w:b/>
          <w:sz w:val="26"/>
          <w:szCs w:val="26"/>
          <w:lang w:val="en-GB"/>
        </w:rPr>
        <w:t xml:space="preserve"> </w:t>
      </w:r>
    </w:p>
    <w:p w14:paraId="54BB197C" w14:textId="5CDB1328" w:rsidR="0040690B" w:rsidRDefault="0040690B" w:rsidP="001C6FFF">
      <w:pPr>
        <w:rPr>
          <w:rFonts w:eastAsia="Times New Roman" w:cs="Arial"/>
          <w:bCs/>
          <w:color w:val="000000"/>
          <w:sz w:val="20"/>
          <w:szCs w:val="20"/>
          <w:lang w:val="en-GB" w:eastAsia="en-GB"/>
        </w:rPr>
      </w:pPr>
    </w:p>
    <w:p w14:paraId="5FF6AE60" w14:textId="590F5995" w:rsidR="00383079" w:rsidRDefault="00904FA3" w:rsidP="001C6FFF">
      <w:pPr>
        <w:rPr>
          <w:rFonts w:eastAsia="Times New Roman" w:cs="Arial"/>
          <w:bCs/>
          <w:color w:val="000000"/>
          <w:sz w:val="24"/>
          <w:szCs w:val="24"/>
          <w:lang w:val="en-GB" w:eastAsia="en-GB"/>
        </w:rPr>
      </w:pP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1</w:t>
      </w:r>
      <w:r w:rsidR="00BA1E1B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2.45</w:t>
      </w:r>
      <w:r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-14.</w:t>
      </w:r>
      <w:r w:rsidR="00BA1E1B" w:rsidRPr="00832F5B">
        <w:rPr>
          <w:rFonts w:eastAsia="Times New Roman" w:cs="Arial"/>
          <w:bCs/>
          <w:color w:val="000000"/>
          <w:sz w:val="20"/>
          <w:szCs w:val="20"/>
          <w:lang w:val="en-GB" w:eastAsia="en-GB"/>
        </w:rPr>
        <w:t>00</w:t>
      </w:r>
      <w:r w:rsidR="00B42FBD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AA6841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B42FBD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Mittagessen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3"/>
        <w:gridCol w:w="2265"/>
        <w:gridCol w:w="2551"/>
        <w:gridCol w:w="4536"/>
      </w:tblGrid>
      <w:tr w:rsidR="00BA1E1B" w14:paraId="0D271DF3" w14:textId="3260262E" w:rsidTr="00AA6841">
        <w:tc>
          <w:tcPr>
            <w:tcW w:w="883" w:type="dxa"/>
          </w:tcPr>
          <w:p w14:paraId="4A418F52" w14:textId="77777777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14:paraId="50242490" w14:textId="77777777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159B981C" w14:textId="77777777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2DA56E0E" w14:textId="48F2A3C2" w:rsidR="00BA1E1B" w:rsidRPr="00755E30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  <w:r w:rsidR="00BD76D6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 xml:space="preserve"> Schulleitung</w:t>
            </w:r>
          </w:p>
        </w:tc>
      </w:tr>
      <w:tr w:rsidR="00BA1E1B" w:rsidRPr="00593CE1" w14:paraId="584FADF2" w14:textId="31D4A715" w:rsidTr="00AA6841">
        <w:tc>
          <w:tcPr>
            <w:tcW w:w="883" w:type="dxa"/>
          </w:tcPr>
          <w:p w14:paraId="30B4BA76" w14:textId="0A83ED6C" w:rsidR="00BA1E1B" w:rsidRPr="00832F5B" w:rsidRDefault="00BA1E1B" w:rsidP="00383079">
            <w:pPr>
              <w:keepNext/>
              <w:rPr>
                <w:rFonts w:eastAsia="Times New Roman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832F5B">
              <w:rPr>
                <w:rFonts w:eastAsia="Times New Roman" w:cs="Arial"/>
                <w:bCs/>
                <w:color w:val="000000"/>
                <w:sz w:val="20"/>
                <w:szCs w:val="20"/>
                <w:lang w:val="en-GB" w:eastAsia="en-GB"/>
              </w:rPr>
              <w:t>14.00-15.00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14:paraId="73447DF5" w14:textId="061EA923" w:rsidR="0040690B" w:rsidRPr="004C4449" w:rsidRDefault="004C4449" w:rsidP="0040690B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C4449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Anne Robert (Hueber V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erlag)</w:t>
            </w:r>
          </w:p>
          <w:p w14:paraId="25A11F62" w14:textId="2E58A3FE" w:rsidR="0040690B" w:rsidRPr="00755E30" w:rsidRDefault="0040690B" w:rsidP="0040690B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 w:rsidR="004C44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Spiele im Samstags-schulunterricht</w:t>
            </w:r>
            <w:r w:rsidR="00FD32D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– Ideen und </w:t>
            </w:r>
            <w:r w:rsidR="005A61F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Didaktik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</w:p>
          <w:p w14:paraId="6C1DC0A7" w14:textId="383C1027" w:rsidR="00BA1E1B" w:rsidRPr="00755E30" w:rsidRDefault="00BA1E1B" w:rsidP="007B24F2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2A47CB61" w14:textId="77777777" w:rsidR="00AA55BE" w:rsidRPr="00755E30" w:rsidRDefault="00AA55BE" w:rsidP="00AA55BE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Die diejӓhrigen GSSTA PreistrӓgerInnen:</w:t>
            </w:r>
          </w:p>
          <w:p w14:paraId="32C55B63" w14:textId="042583C9" w:rsidR="00BA1E1B" w:rsidRPr="00593CE1" w:rsidRDefault="00AA55BE" w:rsidP="00AA55BE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DE27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Kurze Vorstellung </w:t>
            </w:r>
            <w:r w:rsidR="004C44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der drei preisgekrӧnten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Unterrichtsprojekte</w:t>
            </w:r>
            <w:r w:rsidRPr="00DE27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.’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3AB6E375" w14:textId="192866B4" w:rsidR="00AA55BE" w:rsidRPr="0016543C" w:rsidRDefault="00AA55BE" w:rsidP="00AA55BE">
            <w:pPr>
              <w:keepNext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</w:pPr>
            <w:r w:rsidRPr="00BD76D6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Marianne Siegfried-Brookes (DSS Leicester, VDSS)</w:t>
            </w:r>
            <w:r w:rsidR="00BD76D6" w:rsidRPr="00BD76D6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16543C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>Teil I</w:t>
            </w:r>
          </w:p>
          <w:p w14:paraId="171D4A70" w14:textId="20D0C7F9" w:rsidR="00593CE1" w:rsidRDefault="0040690B" w:rsidP="00AA55BE">
            <w:pPr>
              <w:keepNext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</w:pPr>
            <w:r w:rsidRPr="0040690B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Marianne</w:t>
            </w:r>
            <w:r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16543C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>‚Magic management‘: effiziente und effektive Verwaltung für Samstagsschulen</w:t>
            </w:r>
          </w:p>
          <w:p w14:paraId="461A9FD4" w14:textId="15C7A1C4" w:rsidR="009D3210" w:rsidRPr="0040690B" w:rsidRDefault="0040690B" w:rsidP="0016543C">
            <w:pPr>
              <w:keepNext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</w:pPr>
            <w:r w:rsidRPr="0040690B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Stefan</w:t>
            </w:r>
            <w:r w:rsidR="00C61155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 Richter</w:t>
            </w:r>
            <w:r w:rsidRPr="0040690B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>Mitgliederverwaltung</w:t>
            </w:r>
            <w:r w:rsidR="0016543C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 xml:space="preserve"> mit Hilfe der Membermeister Software</w:t>
            </w:r>
          </w:p>
        </w:tc>
      </w:tr>
      <w:tr w:rsidR="00593CE1" w:rsidRPr="00B42FBD" w14:paraId="62846800" w14:textId="6D18409E" w:rsidTr="00AA6841">
        <w:tc>
          <w:tcPr>
            <w:tcW w:w="883" w:type="dxa"/>
          </w:tcPr>
          <w:p w14:paraId="03D0F39C" w14:textId="595B6240" w:rsidR="00593CE1" w:rsidRPr="00832F5B" w:rsidRDefault="00593CE1" w:rsidP="00383079">
            <w:pPr>
              <w:keepNext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832F5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15.00-15.30</w:t>
            </w:r>
          </w:p>
        </w:tc>
        <w:tc>
          <w:tcPr>
            <w:tcW w:w="9352" w:type="dxa"/>
            <w:gridSpan w:val="3"/>
          </w:tcPr>
          <w:p w14:paraId="5673D326" w14:textId="1661AABA" w:rsidR="00593CE1" w:rsidRPr="00755E30" w:rsidRDefault="00593CE1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Kaffeepause</w:t>
            </w:r>
          </w:p>
        </w:tc>
      </w:tr>
      <w:tr w:rsidR="00832F5B" w:rsidRPr="00197303" w14:paraId="3247193A" w14:textId="06188921" w:rsidTr="00AA6841">
        <w:tc>
          <w:tcPr>
            <w:tcW w:w="883" w:type="dxa"/>
          </w:tcPr>
          <w:p w14:paraId="0C96ACDC" w14:textId="7F94608C" w:rsidR="00832F5B" w:rsidRPr="00832F5B" w:rsidRDefault="00832F5B" w:rsidP="00383079">
            <w:pPr>
              <w:keepNext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832F5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15.30-16.30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14:paraId="0B722AC6" w14:textId="5CD255C1" w:rsidR="00832F5B" w:rsidRPr="00276BC2" w:rsidRDefault="00C47792" w:rsidP="00822D78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Dorothea Ebner-Mueller (</w:t>
            </w:r>
            <w:r w:rsidR="00281D4C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DSS Hampstead</w:t>
            </w: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35DF9FE8" w14:textId="1C13B44F" w:rsidR="00832F5B" w:rsidRPr="00C47792" w:rsidRDefault="00832F5B" w:rsidP="00822D78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477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‘</w:t>
            </w:r>
            <w:r w:rsidR="00C477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Mit allen Sinnen lernen</w:t>
            </w:r>
            <w:r w:rsidR="00371538" w:rsidRPr="00C477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C477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‘</w:t>
            </w:r>
          </w:p>
          <w:p w14:paraId="5F06670A" w14:textId="77777777" w:rsidR="00832F5B" w:rsidRPr="00C47792" w:rsidRDefault="00832F5B" w:rsidP="00F814EE">
            <w:pPr>
              <w:keepNext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730BC5CC" w14:textId="385DE03E" w:rsidR="0040690B" w:rsidRPr="00371538" w:rsidRDefault="00832F5B" w:rsidP="0040690B">
            <w:pPr>
              <w:keepNext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10F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0690B" w:rsidRPr="00371538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Gina </w:t>
            </w:r>
            <w:r w:rsidR="0040690B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Purrmann</w:t>
            </w:r>
            <w:r w:rsidR="00C47792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(DSS Greenwhich)</w:t>
            </w:r>
          </w:p>
          <w:p w14:paraId="44919265" w14:textId="313DC459" w:rsidR="00832F5B" w:rsidRPr="00755E30" w:rsidRDefault="0040690B" w:rsidP="0040690B">
            <w:pPr>
              <w:keepNext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Ideenbӧrse: Differenziertes Unterrichten im Samstagsschulunter-richt.‘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084089C6" w14:textId="6E6673F2" w:rsidR="00371538" w:rsidRPr="00576BBF" w:rsidRDefault="00371538" w:rsidP="00371538">
            <w:pPr>
              <w:keepNext/>
              <w:rPr>
                <w:rFonts w:eastAsia="Times New Roman" w:cs="Arial"/>
                <w:b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40690B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Marianne Siegfried-Brookes (DSS Leicester, VDSS)</w:t>
            </w:r>
            <w:r w:rsidR="00BD76D6" w:rsidRPr="0040690B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BD76D6" w:rsidRPr="00576BBF">
              <w:rPr>
                <w:rFonts w:eastAsia="Times New Roman" w:cs="Arial"/>
                <w:b/>
                <w:iCs/>
                <w:color w:val="000000"/>
                <w:sz w:val="24"/>
                <w:szCs w:val="24"/>
                <w:u w:val="single"/>
                <w:lang w:eastAsia="en-GB"/>
              </w:rPr>
              <w:t>Teil II</w:t>
            </w:r>
          </w:p>
          <w:p w14:paraId="76516BCF" w14:textId="4947E14E" w:rsidR="00832F5B" w:rsidRPr="0016543C" w:rsidRDefault="0016543C" w:rsidP="0040690B">
            <w:pPr>
              <w:keepNext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</w:pPr>
            <w:r w:rsidRPr="0016543C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>Management: Frage und Antwort Session</w:t>
            </w:r>
            <w:r w:rsidR="00734D12" w:rsidRPr="0016543C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C9F8828" w14:textId="77777777" w:rsidR="00B42FBD" w:rsidRPr="0016543C" w:rsidRDefault="00B42FBD" w:rsidP="00383079">
      <w:pPr>
        <w:keepNext/>
        <w:spacing w:after="0" w:line="240" w:lineRule="auto"/>
        <w:ind w:left="2160" w:hanging="2160"/>
        <w:rPr>
          <w:rFonts w:eastAsia="Times New Roman" w:cs="Arial"/>
          <w:bCs/>
          <w:color w:val="000000"/>
          <w:sz w:val="28"/>
          <w:szCs w:val="28"/>
          <w:lang w:eastAsia="en-GB"/>
        </w:rPr>
      </w:pPr>
    </w:p>
    <w:p w14:paraId="206B1BE5" w14:textId="1262DE20" w:rsidR="00E87C43" w:rsidRPr="00755E30" w:rsidRDefault="007B24F2" w:rsidP="00E87C43">
      <w:pPr>
        <w:keepNext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1</w:t>
      </w:r>
      <w:r w:rsidR="00593CE1">
        <w:rPr>
          <w:rFonts w:eastAsia="Times New Roman" w:cs="Arial"/>
          <w:iCs/>
          <w:color w:val="000000"/>
          <w:sz w:val="24"/>
          <w:szCs w:val="24"/>
          <w:lang w:eastAsia="en-GB"/>
        </w:rPr>
        <w:t>6.30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-1</w:t>
      </w:r>
      <w:r w:rsidR="00593CE1">
        <w:rPr>
          <w:rFonts w:eastAsia="Times New Roman" w:cs="Arial"/>
          <w:iCs/>
          <w:color w:val="000000"/>
          <w:sz w:val="24"/>
          <w:szCs w:val="24"/>
          <w:lang w:eastAsia="en-GB"/>
        </w:rPr>
        <w:t>6.45</w:t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ab/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ab/>
        <w:t>Verabschiedung</w:t>
      </w:r>
      <w:r w:rsidR="00C8667F" w:rsidRPr="00755E30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br/>
      </w:r>
    </w:p>
    <w:p w14:paraId="3F374850" w14:textId="7AB6D39B" w:rsidR="00C8667F" w:rsidRPr="00755E30" w:rsidRDefault="00C8667F" w:rsidP="00AA55BE">
      <w:pPr>
        <w:keepNext/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</w:p>
    <w:sectPr w:rsidR="00C8667F" w:rsidRPr="00755E30" w:rsidSect="00DE4D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7F"/>
    <w:rsid w:val="00005C4E"/>
    <w:rsid w:val="00012878"/>
    <w:rsid w:val="00023E54"/>
    <w:rsid w:val="0006313D"/>
    <w:rsid w:val="00086E97"/>
    <w:rsid w:val="0010458D"/>
    <w:rsid w:val="0014650A"/>
    <w:rsid w:val="0016543C"/>
    <w:rsid w:val="00197303"/>
    <w:rsid w:val="001A6EC3"/>
    <w:rsid w:val="001C6FFF"/>
    <w:rsid w:val="001C7CC7"/>
    <w:rsid w:val="001F6533"/>
    <w:rsid w:val="002751E0"/>
    <w:rsid w:val="00276BC2"/>
    <w:rsid w:val="00281D4C"/>
    <w:rsid w:val="003454B0"/>
    <w:rsid w:val="003545D7"/>
    <w:rsid w:val="00371538"/>
    <w:rsid w:val="00383079"/>
    <w:rsid w:val="00384D46"/>
    <w:rsid w:val="003B6842"/>
    <w:rsid w:val="003C6B45"/>
    <w:rsid w:val="0040690B"/>
    <w:rsid w:val="00422DC2"/>
    <w:rsid w:val="00441A4F"/>
    <w:rsid w:val="00481908"/>
    <w:rsid w:val="004A5F92"/>
    <w:rsid w:val="004C4449"/>
    <w:rsid w:val="004E19A6"/>
    <w:rsid w:val="00501E19"/>
    <w:rsid w:val="00510F96"/>
    <w:rsid w:val="00576BBF"/>
    <w:rsid w:val="00593CE1"/>
    <w:rsid w:val="00595D6F"/>
    <w:rsid w:val="005A61F4"/>
    <w:rsid w:val="006A0C72"/>
    <w:rsid w:val="006B5EFB"/>
    <w:rsid w:val="00734D12"/>
    <w:rsid w:val="00755E30"/>
    <w:rsid w:val="0077436D"/>
    <w:rsid w:val="007B24F2"/>
    <w:rsid w:val="007E1E9F"/>
    <w:rsid w:val="008056CB"/>
    <w:rsid w:val="00822D78"/>
    <w:rsid w:val="00832F5B"/>
    <w:rsid w:val="008762F5"/>
    <w:rsid w:val="008C6DEA"/>
    <w:rsid w:val="008E6265"/>
    <w:rsid w:val="00904FA3"/>
    <w:rsid w:val="0095055B"/>
    <w:rsid w:val="009B76BF"/>
    <w:rsid w:val="009C5823"/>
    <w:rsid w:val="009D3210"/>
    <w:rsid w:val="00A25DCE"/>
    <w:rsid w:val="00A7704A"/>
    <w:rsid w:val="00AA55BE"/>
    <w:rsid w:val="00AA6841"/>
    <w:rsid w:val="00AA7C31"/>
    <w:rsid w:val="00AD1468"/>
    <w:rsid w:val="00B21A2C"/>
    <w:rsid w:val="00B42FBD"/>
    <w:rsid w:val="00B46A04"/>
    <w:rsid w:val="00BA1E1B"/>
    <w:rsid w:val="00BD0A58"/>
    <w:rsid w:val="00BD6CBB"/>
    <w:rsid w:val="00BD76D6"/>
    <w:rsid w:val="00BE01E1"/>
    <w:rsid w:val="00BE0489"/>
    <w:rsid w:val="00C47792"/>
    <w:rsid w:val="00C61155"/>
    <w:rsid w:val="00C8667F"/>
    <w:rsid w:val="00D42DAD"/>
    <w:rsid w:val="00D943B9"/>
    <w:rsid w:val="00DE2705"/>
    <w:rsid w:val="00DE4DB9"/>
    <w:rsid w:val="00E14236"/>
    <w:rsid w:val="00E52AEA"/>
    <w:rsid w:val="00E7394F"/>
    <w:rsid w:val="00E87C43"/>
    <w:rsid w:val="00EA1341"/>
    <w:rsid w:val="00EC1472"/>
    <w:rsid w:val="00EF668B"/>
    <w:rsid w:val="00F10A9B"/>
    <w:rsid w:val="00F814EE"/>
    <w:rsid w:val="00FB2C1C"/>
    <w:rsid w:val="00FD32D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54CE"/>
  <w15:docId w15:val="{0EED868A-8663-46F7-ADCA-BB9309D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F5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7F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BE04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ancaster-hall-hotel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Marianne Siegfried-Brookes</cp:lastModifiedBy>
  <cp:revision>2</cp:revision>
  <cp:lastPrinted>2018-09-24T09:24:00Z</cp:lastPrinted>
  <dcterms:created xsi:type="dcterms:W3CDTF">2020-01-13T23:10:00Z</dcterms:created>
  <dcterms:modified xsi:type="dcterms:W3CDTF">2020-01-13T23:10:00Z</dcterms:modified>
</cp:coreProperties>
</file>